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895" w:rsidRDefault="00724895" w:rsidP="00724895">
      <w:pPr>
        <w:tabs>
          <w:tab w:val="left" w:pos="5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4895" w:rsidRPr="00527A4C" w:rsidRDefault="00724895" w:rsidP="00724895">
      <w:pPr>
        <w:tabs>
          <w:tab w:val="left" w:pos="52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724895" w:rsidP="0072489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10275" cy="8249396"/>
            <wp:effectExtent l="19050" t="0" r="9525" b="0"/>
            <wp:docPr id="2" name="Рисунок 2" descr="C:\Users\Владелец\Desktop\2023-24 уч год\скан 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Desktop\2023-24 уч год\скан уч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074" cy="8260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A4C" w:rsidRDefault="00527A4C" w:rsidP="00527A4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7A4C" w:rsidRPr="00527A4C" w:rsidRDefault="00527A4C" w:rsidP="007B44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F1824" w:rsidRPr="00987587" w:rsidRDefault="001F1824" w:rsidP="001F182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eastAsia="ru-RU"/>
        </w:rPr>
      </w:pPr>
    </w:p>
    <w:p w:rsidR="001F1824" w:rsidRPr="00987587" w:rsidRDefault="001F1824" w:rsidP="001F1824">
      <w:pPr>
        <w:spacing w:after="0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87587">
        <w:rPr>
          <w:rFonts w:ascii="Times New Roman" w:eastAsia="Times New Roman" w:hAnsi="Times New Roman"/>
          <w:b/>
          <w:sz w:val="28"/>
          <w:szCs w:val="24"/>
          <w:lang w:eastAsia="ru-RU"/>
        </w:rPr>
        <w:t>Пояснительная записка</w:t>
      </w:r>
    </w:p>
    <w:p w:rsidR="001F1824" w:rsidRPr="008853EC" w:rsidRDefault="001F1824" w:rsidP="001F1824">
      <w:pPr>
        <w:pStyle w:val="a8"/>
        <w:spacing w:line="360" w:lineRule="auto"/>
        <w:jc w:val="both"/>
        <w:rPr>
          <w:rFonts w:ascii="Times New Roman" w:hAnsi="Times New Roman"/>
          <w:b/>
          <w:color w:val="000009"/>
          <w:sz w:val="24"/>
          <w:szCs w:val="24"/>
        </w:rPr>
      </w:pPr>
      <w:r w:rsidRPr="008853EC">
        <w:rPr>
          <w:rFonts w:ascii="Times New Roman" w:hAnsi="Times New Roman"/>
          <w:sz w:val="24"/>
          <w:szCs w:val="24"/>
          <w:lang w:eastAsia="ru-RU"/>
        </w:rPr>
        <w:t xml:space="preserve">       </w:t>
      </w:r>
      <w:r w:rsidR="007B4470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proofErr w:type="gramStart"/>
      <w:r w:rsidR="007B4470">
        <w:rPr>
          <w:rFonts w:ascii="Times New Roman" w:eastAsia="Times New Roman" w:hAnsi="Times New Roman"/>
          <w:sz w:val="24"/>
          <w:szCs w:val="24"/>
          <w:lang w:eastAsia="ru-RU"/>
        </w:rPr>
        <w:t>Учебный план МБОУ «</w:t>
      </w:r>
      <w:proofErr w:type="spellStart"/>
      <w:r w:rsidR="007B4470">
        <w:rPr>
          <w:rFonts w:ascii="Times New Roman" w:eastAsia="Times New Roman" w:hAnsi="Times New Roman"/>
          <w:sz w:val="24"/>
          <w:szCs w:val="24"/>
          <w:lang w:eastAsia="ru-RU"/>
        </w:rPr>
        <w:t>Мульминская</w:t>
      </w:r>
      <w:proofErr w:type="spellEnd"/>
      <w:r w:rsidR="007B4470">
        <w:rPr>
          <w:rFonts w:ascii="Times New Roman" w:eastAsia="Times New Roman" w:hAnsi="Times New Roman"/>
          <w:sz w:val="24"/>
          <w:szCs w:val="24"/>
          <w:lang w:eastAsia="ru-RU"/>
        </w:rPr>
        <w:t xml:space="preserve"> средняя общеобразовательная</w:t>
      </w:r>
      <w:r w:rsidRPr="008853EC">
        <w:rPr>
          <w:rFonts w:ascii="Times New Roman" w:eastAsia="Times New Roman" w:hAnsi="Times New Roman"/>
          <w:sz w:val="24"/>
          <w:szCs w:val="24"/>
          <w:lang w:eastAsia="ru-RU"/>
        </w:rPr>
        <w:t xml:space="preserve">»  разработан в </w:t>
      </w:r>
      <w:r w:rsidRPr="008853EC"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соответствии с </w:t>
      </w:r>
      <w:r w:rsidRPr="008853EC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853EC">
        <w:rPr>
          <w:rFonts w:ascii="Times New Roman" w:hAnsi="Times New Roman"/>
          <w:b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образовательной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программой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дошкольного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образования</w:t>
      </w:r>
      <w:r w:rsidRPr="008853EC">
        <w:rPr>
          <w:rFonts w:ascii="Times New Roman" w:hAnsi="Times New Roman"/>
          <w:color w:val="000009"/>
          <w:spacing w:val="-67"/>
          <w:sz w:val="24"/>
          <w:szCs w:val="24"/>
        </w:rPr>
        <w:t xml:space="preserve"> </w:t>
      </w:r>
      <w:r w:rsidR="007B4470">
        <w:rPr>
          <w:rFonts w:ascii="Times New Roman" w:hAnsi="Times New Roman"/>
          <w:bCs/>
          <w:color w:val="000009"/>
          <w:sz w:val="24"/>
          <w:szCs w:val="24"/>
        </w:rPr>
        <w:t>муниципального обще</w:t>
      </w:r>
      <w:r w:rsidR="007B26EB">
        <w:rPr>
          <w:rFonts w:ascii="Times New Roman" w:hAnsi="Times New Roman"/>
          <w:bCs/>
          <w:color w:val="000009"/>
          <w:sz w:val="24"/>
          <w:szCs w:val="24"/>
        </w:rPr>
        <w:t xml:space="preserve">образовательного учреждения « </w:t>
      </w:r>
      <w:proofErr w:type="spellStart"/>
      <w:r w:rsidR="007B26EB">
        <w:rPr>
          <w:rFonts w:ascii="Times New Roman" w:hAnsi="Times New Roman"/>
          <w:bCs/>
          <w:color w:val="000009"/>
          <w:sz w:val="24"/>
          <w:szCs w:val="24"/>
        </w:rPr>
        <w:t>Мульминская</w:t>
      </w:r>
      <w:proofErr w:type="spellEnd"/>
      <w:r w:rsidR="007B26EB">
        <w:rPr>
          <w:rFonts w:ascii="Times New Roman" w:hAnsi="Times New Roman"/>
          <w:bCs/>
          <w:color w:val="000009"/>
          <w:sz w:val="24"/>
          <w:szCs w:val="24"/>
        </w:rPr>
        <w:t xml:space="preserve"> средняя общеобразовательная школа</w:t>
      </w:r>
      <w:r w:rsidRPr="008853EC">
        <w:rPr>
          <w:rFonts w:ascii="Times New Roman" w:hAnsi="Times New Roman"/>
          <w:bCs/>
          <w:color w:val="000009"/>
          <w:sz w:val="24"/>
          <w:szCs w:val="24"/>
        </w:rPr>
        <w:t xml:space="preserve">»  </w:t>
      </w:r>
      <w:r w:rsidRPr="008853EC">
        <w:rPr>
          <w:rFonts w:ascii="Times New Roman" w:hAnsi="Times New Roman"/>
          <w:color w:val="000009"/>
          <w:sz w:val="24"/>
          <w:szCs w:val="24"/>
        </w:rPr>
        <w:t>(далее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sz w:val="24"/>
          <w:szCs w:val="24"/>
        </w:rPr>
        <w:t xml:space="preserve">– </w:t>
      </w:r>
      <w:r w:rsidRPr="008853EC">
        <w:rPr>
          <w:rFonts w:ascii="Times New Roman" w:hAnsi="Times New Roman"/>
          <w:color w:val="000009"/>
          <w:sz w:val="24"/>
          <w:szCs w:val="24"/>
        </w:rPr>
        <w:t>Программа)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разработана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в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соответствии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 федеральным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государственным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образовательным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стандартом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дошкольного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образования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sz w:val="24"/>
          <w:szCs w:val="24"/>
        </w:rPr>
        <w:t xml:space="preserve">(утвержден приказом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Pr="008853E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853EC">
        <w:rPr>
          <w:rFonts w:ascii="Times New Roman" w:hAnsi="Times New Roman"/>
          <w:sz w:val="24"/>
          <w:szCs w:val="24"/>
        </w:rPr>
        <w:t xml:space="preserve">в редакции приказа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Pr="008853EC">
        <w:rPr>
          <w:rFonts w:ascii="Times New Roman" w:hAnsi="Times New Roman"/>
          <w:color w:val="000009"/>
          <w:sz w:val="24"/>
          <w:szCs w:val="24"/>
        </w:rPr>
        <w:t xml:space="preserve"> (далее –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ФГОС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ДО)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8853EC">
        <w:rPr>
          <w:rFonts w:ascii="Times New Roman" w:hAnsi="Times New Roman"/>
          <w:sz w:val="24"/>
          <w:szCs w:val="24"/>
        </w:rPr>
        <w:t xml:space="preserve">утверждена приказом </w:t>
      </w:r>
      <w:proofErr w:type="spellStart"/>
      <w:r w:rsidRPr="008853E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8853EC">
        <w:rPr>
          <w:rFonts w:ascii="Times New Roman" w:hAnsi="Times New Roman"/>
          <w:color w:val="000009"/>
          <w:sz w:val="24"/>
          <w:szCs w:val="24"/>
        </w:rPr>
        <w:t>) (далее – ФОП ДО).</w:t>
      </w:r>
      <w:proofErr w:type="gramEnd"/>
    </w:p>
    <w:p w:rsidR="001F1824" w:rsidRPr="008853EC" w:rsidRDefault="001F1824" w:rsidP="001F1824">
      <w:pPr>
        <w:pStyle w:val="a8"/>
        <w:spacing w:line="360" w:lineRule="auto"/>
        <w:jc w:val="both"/>
        <w:rPr>
          <w:rFonts w:ascii="Times New Roman" w:hAnsi="Times New Roman"/>
          <w:color w:val="000009"/>
          <w:sz w:val="24"/>
          <w:szCs w:val="24"/>
        </w:rPr>
      </w:pPr>
      <w:r w:rsidRPr="008853EC">
        <w:rPr>
          <w:rFonts w:ascii="Times New Roman" w:hAnsi="Times New Roman"/>
          <w:color w:val="000009"/>
          <w:sz w:val="24"/>
          <w:szCs w:val="24"/>
        </w:rPr>
        <w:t>Нормативно-правовой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основой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для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разработки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Программы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являются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следующие</w:t>
      </w:r>
      <w:r w:rsidRPr="008853EC">
        <w:rPr>
          <w:rFonts w:ascii="Times New Roman" w:hAnsi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нормативно-правовые</w:t>
      </w:r>
      <w:r w:rsidRPr="008853EC">
        <w:rPr>
          <w:rFonts w:ascii="Times New Roman" w:hAnsi="Times New Roman"/>
          <w:color w:val="000009"/>
          <w:spacing w:val="2"/>
          <w:sz w:val="24"/>
          <w:szCs w:val="24"/>
        </w:rPr>
        <w:t xml:space="preserve"> </w:t>
      </w:r>
      <w:r w:rsidRPr="008853EC">
        <w:rPr>
          <w:rFonts w:ascii="Times New Roman" w:hAnsi="Times New Roman"/>
          <w:color w:val="000009"/>
          <w:sz w:val="24"/>
          <w:szCs w:val="24"/>
        </w:rPr>
        <w:t>документы: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29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декабря</w:t>
      </w:r>
      <w:r w:rsidRPr="008853EC">
        <w:rPr>
          <w:rFonts w:ascii="Times New Roman" w:hAnsi="Times New Roman" w:cs="Times New Roman"/>
          <w:color w:val="000009"/>
          <w:spacing w:val="2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2012</w:t>
      </w:r>
      <w:r w:rsidRPr="008853EC">
        <w:rPr>
          <w:rFonts w:ascii="Times New Roman" w:hAnsi="Times New Roman" w:cs="Times New Roman"/>
          <w:color w:val="000009"/>
          <w:spacing w:val="4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г.</w:t>
      </w:r>
      <w:r w:rsidRPr="008853EC">
        <w:rPr>
          <w:rFonts w:ascii="Times New Roman" w:hAnsi="Times New Roman" w:cs="Times New Roman"/>
          <w:color w:val="000009"/>
          <w:spacing w:val="-15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№</w:t>
      </w:r>
      <w:r w:rsidRPr="008853EC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273-ФЗ «Об образовании в Российской Федерации»;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  <w:tab w:val="left" w:pos="1364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 w:rsidRPr="008853E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(</w:t>
      </w:r>
      <w:r w:rsidRPr="008853EC">
        <w:rPr>
          <w:rFonts w:ascii="Times New Roman" w:hAnsi="Times New Roman" w:cs="Times New Roman"/>
          <w:sz w:val="24"/>
          <w:szCs w:val="24"/>
        </w:rPr>
        <w:t xml:space="preserve">утвержден приказом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8853EC">
        <w:rPr>
          <w:rFonts w:ascii="Times New Roman" w:hAnsi="Times New Roman" w:cs="Times New Roman"/>
          <w:color w:val="000009"/>
          <w:w w:val="95"/>
          <w:sz w:val="24"/>
          <w:szCs w:val="24"/>
        </w:rPr>
        <w:t>);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lastRenderedPageBreak/>
        <w:t>Федеральная образовательная программа дошкольного образования (</w:t>
      </w:r>
      <w:r w:rsidRPr="008853EC">
        <w:rPr>
          <w:rFonts w:ascii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8853E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8853EC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:rsidR="001F1824" w:rsidRPr="008853EC" w:rsidRDefault="001F1824" w:rsidP="001F1824">
      <w:pPr>
        <w:pStyle w:val="a5"/>
        <w:widowControl w:val="0"/>
        <w:numPr>
          <w:ilvl w:val="0"/>
          <w:numId w:val="4"/>
        </w:numPr>
        <w:tabs>
          <w:tab w:val="left" w:pos="993"/>
          <w:tab w:val="left" w:pos="1433"/>
        </w:tabs>
        <w:autoSpaceDE w:val="0"/>
        <w:autoSpaceDN w:val="0"/>
        <w:spacing w:after="0" w:line="360" w:lineRule="auto"/>
        <w:ind w:left="0" w:right="214" w:firstLine="567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853EC">
        <w:rPr>
          <w:rFonts w:ascii="Times New Roman" w:hAnsi="Times New Roman" w:cs="Times New Roman"/>
          <w:color w:val="000009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8853EC">
        <w:rPr>
          <w:rFonts w:ascii="Times New Roman" w:hAnsi="Times New Roman" w:cs="Times New Roman"/>
          <w:color w:val="000009"/>
          <w:sz w:val="24"/>
          <w:szCs w:val="24"/>
        </w:rPr>
        <w:t>утверждена</w:t>
      </w:r>
      <w:proofErr w:type="gramEnd"/>
      <w:r w:rsidRPr="008853EC">
        <w:rPr>
          <w:rFonts w:ascii="Times New Roman" w:hAnsi="Times New Roman" w:cs="Times New Roman"/>
          <w:color w:val="000009"/>
          <w:sz w:val="24"/>
          <w:szCs w:val="24"/>
        </w:rPr>
        <w:t xml:space="preserve"> приказом </w:t>
      </w:r>
      <w:proofErr w:type="spellStart"/>
      <w:r w:rsidRPr="008853EC">
        <w:rPr>
          <w:rFonts w:ascii="Times New Roman" w:hAnsi="Times New Roman" w:cs="Times New Roman"/>
          <w:color w:val="000009"/>
          <w:sz w:val="24"/>
          <w:szCs w:val="24"/>
        </w:rPr>
        <w:t>Минпросвещения</w:t>
      </w:r>
      <w:proofErr w:type="spellEnd"/>
      <w:r w:rsidRPr="008853EC">
        <w:rPr>
          <w:rFonts w:ascii="Times New Roman" w:hAnsi="Times New Roman" w:cs="Times New Roman"/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«Сөенеч» – «Радость познания»</w:t>
      </w:r>
      <w:r w:rsidRPr="008853EC">
        <w:rPr>
          <w:color w:val="000009"/>
          <w:sz w:val="24"/>
          <w:szCs w:val="24"/>
        </w:rPr>
        <w:tab/>
        <w:t xml:space="preserve">- региональная образовательная программа дошкольного образования. </w:t>
      </w:r>
    </w:p>
    <w:p w:rsidR="001F1824" w:rsidRPr="008853EC" w:rsidRDefault="001F1824" w:rsidP="001F1824">
      <w:pPr>
        <w:pStyle w:val="TableParagraph"/>
        <w:numPr>
          <w:ilvl w:val="0"/>
          <w:numId w:val="4"/>
        </w:numPr>
        <w:tabs>
          <w:tab w:val="left" w:pos="404"/>
          <w:tab w:val="left" w:pos="993"/>
        </w:tabs>
        <w:spacing w:before="0" w:line="360" w:lineRule="auto"/>
        <w:ind w:left="0" w:right="214" w:firstLine="567"/>
        <w:jc w:val="both"/>
        <w:rPr>
          <w:color w:val="000009"/>
          <w:sz w:val="24"/>
          <w:szCs w:val="24"/>
        </w:rPr>
      </w:pPr>
      <w:r w:rsidRPr="008853EC">
        <w:rPr>
          <w:color w:val="000009"/>
          <w:sz w:val="24"/>
          <w:szCs w:val="24"/>
        </w:rPr>
        <w:t>Муниципальные и локальные документы.</w:t>
      </w:r>
    </w:p>
    <w:p w:rsidR="001F1824" w:rsidRPr="008853EC" w:rsidRDefault="001F1824" w:rsidP="001F1824">
      <w:pPr>
        <w:spacing w:after="0" w:line="360" w:lineRule="auto"/>
        <w:ind w:left="66" w:right="-115" w:firstLine="4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Учебный план</w:t>
      </w:r>
      <w:r w:rsidRPr="008853E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целостность образовательного процесса,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</w:t>
      </w: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сетки организованной образовательной деятельности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образовательной деятельности в режимных моментах в течение дня с распределением времени на основе действующего </w:t>
      </w:r>
      <w:proofErr w:type="spellStart"/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СанПин</w:t>
      </w:r>
      <w:proofErr w:type="spellEnd"/>
      <w:r w:rsidRPr="008853EC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  <w:r w:rsidRPr="008853E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1F1824" w:rsidRPr="008853EC" w:rsidRDefault="001F1824" w:rsidP="001F1824">
      <w:pPr>
        <w:spacing w:after="0" w:line="360" w:lineRule="auto"/>
        <w:ind w:left="66" w:firstLine="4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учебного плана включает обязательную часть, составляющую не менее 60% от общего объема и часть, формируемую участниками образовательных отношений, не более 40%, отводимого на освоение Основной образовательной программы ДОУ. </w:t>
      </w:r>
    </w:p>
    <w:p w:rsidR="001F1824" w:rsidRPr="008853EC" w:rsidRDefault="001F1824" w:rsidP="001F1824">
      <w:pPr>
        <w:spacing w:after="0" w:line="360" w:lineRule="auto"/>
        <w:ind w:left="66" w:firstLine="474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ФГОС  и ФОП дошкольного образования обе части являются взаимодополняющими, сохраняя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комплексность подхода в  направлениях развития и образования детей (далее - образовательные области):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Социально-коммуникативное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Художественно-эстетическое развитие</w:t>
      </w:r>
    </w:p>
    <w:p w:rsidR="001F1824" w:rsidRPr="008853EC" w:rsidRDefault="001F1824" w:rsidP="001F1824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Социально-коммуникативное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сверстниками; становление самостоятельности, целенаправленности и само 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Содержание данной области реализуется в совместной игровой деятельности педагога с детьми, в общении, во всех образовательных ситуациях.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общем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доме людей, об особенностях ее природы, многообразии стран и народов мира. Содержание данной области реализуется в процессе совместной познавательно-исследовательской деятельности на занятиях: «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Математическое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престав», «Окружающим мир». 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Речевое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образовательной области реализуется на занятиях: «Развитие речи».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Художественно-эстетическое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(изобразительной, конструктивно-модельной, музыкальной и др.). Содержание образовательной области реализуется на занятиях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«Музыка», «Рисование», «Лепка», «Аппликация» (в зависимости от возрастных возможностей и особенностей детей).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Физическое развитие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двигательной сфере;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образовательной области реализуется в двигательной деятельности на занятиях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«Физическая культура».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указанных образовательных областей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зависит от возрастных и индивидуальных особенностей детей, определяется целями и задачами Основн</w:t>
      </w:r>
      <w:r w:rsidR="007B26EB">
        <w:rPr>
          <w:rFonts w:ascii="Times New Roman" w:eastAsia="Times New Roman" w:hAnsi="Times New Roman" w:cs="Times New Roman"/>
          <w:sz w:val="24"/>
          <w:szCs w:val="24"/>
          <w:lang w:eastAsia="ru-RU"/>
        </w:rPr>
        <w:t>ой образовательной программы ДО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реализуется в различных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видах деятельности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</w:t>
      </w:r>
      <w:proofErr w:type="gramEnd"/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познавательно-исследовательской деятельности - как сквозных механизмах развития ребенка):</w:t>
      </w:r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дошкольного возраста 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Обязательная часть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комплексность подхода с учетом содержания основной образовательной программы, указанной выше, обеспечивая развитие воспитанников, во всех пяти взаимодополняющих образовательных областях.</w:t>
      </w:r>
    </w:p>
    <w:p w:rsidR="001F1824" w:rsidRPr="008853EC" w:rsidRDefault="001F1824" w:rsidP="001F182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proofErr w:type="gramStart"/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Часть, формируемая участниками образовательных отношений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отражает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специфику национально-культурных, демографических и климатических условий в Республике Татарстан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представлена реализацией Региональной программы дошкольного образования под ред. Р. К. </w:t>
      </w:r>
      <w:proofErr w:type="spellStart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«Сөенеч-Радость познания».</w:t>
      </w:r>
    </w:p>
    <w:p w:rsidR="001F1824" w:rsidRPr="008853EC" w:rsidRDefault="001F1824" w:rsidP="001F1824">
      <w:pPr>
        <w:tabs>
          <w:tab w:val="left" w:pos="6765"/>
        </w:tabs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учебного плана 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обеспечивает развитие личности детей дошкольного возраста в различных видах общения и деятельности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(общении, игре, познавательно-исследовательской деятельности – как сквозных механизмах развития ребенка)</w:t>
      </w:r>
      <w:r w:rsidRPr="008853E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, мотивации и способностей воспитанников с учетом их возрастных, индивидуальных психологических и физиологических особенностей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Допускается осуществлять образовательную деятельность на игровой площадке во время прогулки. 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нагрузки на образовательную деятельность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 в соответствии  </w:t>
      </w:r>
      <w:r w:rsidRPr="008853EC">
        <w:rPr>
          <w:rFonts w:ascii="Times New Roman" w:hAnsi="Times New Roman" w:cs="Times New Roman"/>
          <w:sz w:val="24"/>
          <w:szCs w:val="24"/>
        </w:rPr>
        <w:t xml:space="preserve"> с СП 2.4.3648-20 «Санитарно-эпидемиологические требования к организации воспитания и обучения, отдыха и оздоровления детей и молодежи», от 28.09.2020 №28, вступившие в силу с 1 января 2021г. и действующие до 2027г.; СП 1.2.3685-21.</w:t>
      </w:r>
    </w:p>
    <w:p w:rsidR="001F1824" w:rsidRPr="008853EC" w:rsidRDefault="001F1824" w:rsidP="001F1824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Продолжительность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занятий</w:t>
      </w:r>
      <w:proofErr w:type="gramStart"/>
      <w:r w:rsidRPr="008853E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:</w:t>
      </w:r>
      <w:proofErr w:type="gramEnd"/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второй группе раннего возраста – 10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группе                  -   15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                    – 20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                  – 25 мин.;</w:t>
      </w:r>
    </w:p>
    <w:p w:rsidR="001F1824" w:rsidRPr="008853EC" w:rsidRDefault="001F1824" w:rsidP="001F1824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группе   – 30 мин.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Максимально допустимый объём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первой половине дня составляет: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средней группе                    –  не превышает 40 минут                   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старшей группе                   –  не превышает 50 минут                  </w:t>
      </w:r>
    </w:p>
    <w:p w:rsidR="001F1824" w:rsidRPr="008853EC" w:rsidRDefault="001F1824" w:rsidP="001F1824">
      <w:pPr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подготовительной группе   –  не превышает 1,5 часа </w:t>
      </w:r>
    </w:p>
    <w:p w:rsidR="001F1824" w:rsidRPr="008853EC" w:rsidRDefault="001F1824" w:rsidP="001F182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В середине времени,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отведенно</w:t>
      </w:r>
      <w:proofErr w:type="spellEnd"/>
      <w:r>
        <w:rPr>
          <w:rFonts w:ascii="Times New Roman" w:eastAsia="Times New Roman" w:hAnsi="Times New Roman"/>
          <w:sz w:val="24"/>
          <w:szCs w:val="24"/>
          <w:lang w:val="tt-RU" w:eastAsia="ru-RU"/>
        </w:rPr>
        <w:t>е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8853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занятиях</w:t>
      </w:r>
      <w:proofErr w:type="gramStart"/>
      <w:r w:rsidRPr="008853E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 физкультурные минутки. Перерывы между периодами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менее 10 минут. Образовательная деятельность с детьми дошкольного возраста может осуществляться во второй половине дня после дневного сна. Ее продолжительность должна составлять не более 25-30 минут в день. В середине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занятий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статического характера проводятся физкультурные минутки.</w:t>
      </w:r>
    </w:p>
    <w:p w:rsidR="001F1824" w:rsidRPr="008853EC" w:rsidRDefault="001F1824" w:rsidP="001F1824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для воспитанников дошкольного возраста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3 раза в неделю. Длительность занятий по физическому развитию зависит от возраста детей.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теплое время года при благоприятных метеорологических условиях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занятий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физическому развитию осуществляется на открытом воздухе.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</w:t>
      </w: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1F1824" w:rsidRPr="008853EC" w:rsidRDefault="001F1824" w:rsidP="001F1824">
      <w:pPr>
        <w:spacing w:after="0" w:line="36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5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по физическому развитию основной образовательной программы с детьми четвертого года жизни - в групповом помещении или в физкультурном зале. Для детей средней, старшей, подготовительной групп организуются занятия по физическому развитию детей на открытом воздухе один раз в неделю,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1F1824" w:rsidRPr="008853EC" w:rsidRDefault="001F1824" w:rsidP="001F182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1824" w:rsidRDefault="001F1824" w:rsidP="001F18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27A4C" w:rsidRPr="00527A4C" w:rsidRDefault="00527A4C" w:rsidP="00527A4C">
      <w:pPr>
        <w:tabs>
          <w:tab w:val="left" w:pos="769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tabs>
          <w:tab w:val="left" w:pos="769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keepNext/>
        <w:keepLines/>
        <w:spacing w:before="200"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keepNext/>
        <w:keepLines/>
        <w:spacing w:before="200"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="-176" w:tblpY="973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3"/>
        <w:gridCol w:w="1843"/>
        <w:gridCol w:w="1701"/>
        <w:gridCol w:w="1417"/>
        <w:gridCol w:w="142"/>
        <w:gridCol w:w="1559"/>
        <w:gridCol w:w="1809"/>
      </w:tblGrid>
      <w:tr w:rsidR="005C610D" w:rsidRPr="00527A4C" w:rsidTr="005C610D">
        <w:tc>
          <w:tcPr>
            <w:tcW w:w="2303" w:type="dxa"/>
            <w:vMerge w:val="restart"/>
            <w:shd w:val="clear" w:color="auto" w:fill="auto"/>
          </w:tcPr>
          <w:p w:rsidR="005C610D" w:rsidRPr="00527A4C" w:rsidRDefault="005C610D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Направления ОД</w:t>
            </w:r>
          </w:p>
        </w:tc>
        <w:tc>
          <w:tcPr>
            <w:tcW w:w="8471" w:type="dxa"/>
            <w:gridSpan w:val="6"/>
            <w:shd w:val="clear" w:color="auto" w:fill="auto"/>
          </w:tcPr>
          <w:p w:rsidR="005C610D" w:rsidRPr="00527A4C" w:rsidRDefault="005C610D" w:rsidP="005C610D">
            <w:pPr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Количество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занятий в неделю/  объем недельной образовательной нагрузки (в мин.)/ количество занятий в год</w:t>
            </w:r>
          </w:p>
        </w:tc>
      </w:tr>
      <w:tr w:rsidR="00527A4C" w:rsidRPr="00527A4C" w:rsidTr="005C610D">
        <w:trPr>
          <w:trHeight w:val="515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Вторая группа раннего возраста </w:t>
            </w:r>
          </w:p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Младшая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группа 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</w:p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Старшая группа 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Подготовительная </w:t>
            </w:r>
            <w:r w:rsidR="003E1AE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 школе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группа </w:t>
            </w:r>
          </w:p>
        </w:tc>
      </w:tr>
      <w:tr w:rsidR="00527A4C" w:rsidRPr="00527A4C" w:rsidTr="005C610D">
        <w:tc>
          <w:tcPr>
            <w:tcW w:w="10774" w:type="dxa"/>
            <w:gridSpan w:val="7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                                           </w:t>
            </w:r>
            <w:r w:rsidR="008D258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Базовые образовательные области .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Инвариантная часть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Направление «Познавательное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1/ 10 мин/ 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2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4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 мин/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9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B7266D" w:rsidRDefault="00C447FE" w:rsidP="00C447FE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атематическ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ое</w:t>
            </w:r>
            <w:r w:rsidR="00527A4C"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B726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представлени</w:t>
            </w:r>
            <w:proofErr w:type="spellEnd"/>
            <w:r w:rsidR="00B726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ие</w:t>
            </w:r>
          </w:p>
        </w:tc>
        <w:tc>
          <w:tcPr>
            <w:tcW w:w="1843" w:type="dxa"/>
            <w:shd w:val="clear" w:color="auto" w:fill="auto"/>
          </w:tcPr>
          <w:p w:rsidR="00527A4C" w:rsidRPr="005C610D" w:rsidRDefault="00C010F1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010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Во второй половине дня в </w:t>
            </w:r>
            <w:r w:rsidR="0032345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</w:t>
            </w:r>
            <w:r w:rsidR="00527A4C" w:rsidRPr="00C010F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ежимный момент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1/25мин./36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2/60 мин./72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7351E1" w:rsidRDefault="007351E1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Окружающи</w:t>
            </w:r>
            <w:proofErr w:type="spellEnd"/>
            <w:r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й </w:t>
            </w:r>
            <w:r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мир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1 / 10 мин / 36 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Направление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«Речевое развитие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. Основы грамотности </w:t>
            </w:r>
            <w:r w:rsidRPr="00527A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 / 20 мин /  72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 / 15 мин /  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 / 20 мин /  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2 / 50мин/72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90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Развитие речи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Чтение художественной литературы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1/10 мин/36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1/15 мин./36 </w:t>
            </w:r>
            <w:r w:rsidR="005A77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       в р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A77D9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20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мин./36 </w:t>
            </w:r>
            <w:r w:rsidR="005A77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    в р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A77D9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1/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5 мин./36</w:t>
            </w:r>
          </w:p>
        </w:tc>
        <w:tc>
          <w:tcPr>
            <w:tcW w:w="1809" w:type="dxa"/>
          </w:tcPr>
          <w:p w:rsidR="005A77D9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36 </w:t>
            </w:r>
            <w:r w:rsidR="005A77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</w:t>
            </w:r>
          </w:p>
          <w:p w:rsidR="00527A4C" w:rsidRPr="00527A4C" w:rsidRDefault="005A77D9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р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ежимный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  <w:t xml:space="preserve">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Обучение грамоте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1/30мин/36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323456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Pr="00323456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</w:t>
            </w:r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ение «</w:t>
            </w:r>
            <w:proofErr w:type="spellStart"/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Социально-коммуник</w:t>
            </w:r>
            <w:proofErr w:type="spellEnd"/>
            <w:r w:rsidR="005F401D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323456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развитие»</w:t>
            </w:r>
          </w:p>
        </w:tc>
        <w:tc>
          <w:tcPr>
            <w:tcW w:w="8471" w:type="dxa"/>
            <w:gridSpan w:val="6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Реализуется интегративно в ходе режимных  моментов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Социализация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DE148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527A4C" w:rsidRPr="00527A4C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 w:val="restart"/>
          </w:tcPr>
          <w:p w:rsidR="00527A4C" w:rsidRPr="00DE148B" w:rsidRDefault="001810A9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CE0630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Р</w:t>
            </w:r>
            <w:r w:rsidR="00EE71E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учной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="00EE71E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 </w:t>
            </w:r>
            <w:r w:rsidR="00C27D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</w:t>
            </w:r>
            <w:r w:rsidR="00527A4C"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руд</w:t>
            </w: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527A4C" w:rsidRPr="00527A4C" w:rsidTr="00DE148B">
        <w:trPr>
          <w:trHeight w:val="373"/>
        </w:trPr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Безопасность</w:t>
            </w: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DE148B" w:rsidRDefault="00527A4C" w:rsidP="00DE148B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D73A57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Направление «Художественно-эстетическое 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4/40 мин/ 144</w:t>
            </w:r>
          </w:p>
        </w:tc>
        <w:tc>
          <w:tcPr>
            <w:tcW w:w="1701" w:type="dxa"/>
            <w:shd w:val="clear" w:color="auto" w:fill="auto"/>
          </w:tcPr>
          <w:p w:rsidR="00527A4C" w:rsidRPr="00A95089" w:rsidRDefault="00B97B28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="00462C5F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60</w:t>
            </w:r>
            <w:r w:rsidR="00527A4C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мин/</w:t>
            </w:r>
            <w:r w:rsidR="00462C5F"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144</w:t>
            </w:r>
          </w:p>
        </w:tc>
        <w:tc>
          <w:tcPr>
            <w:tcW w:w="1417" w:type="dxa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0 мин./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144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 xml:space="preserve">100 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мин./1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1809" w:type="dxa"/>
          </w:tcPr>
          <w:p w:rsidR="00527A4C" w:rsidRPr="00A95089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5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150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мин./</w:t>
            </w:r>
            <w:r w:rsidRPr="00A95089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180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2 / 20 мин / 72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2/40 мин./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мин 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0 мин 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</w:tr>
      <w:tr w:rsidR="00527A4C" w:rsidRPr="00527A4C" w:rsidTr="005C610D">
        <w:trPr>
          <w:trHeight w:val="456"/>
        </w:trPr>
        <w:tc>
          <w:tcPr>
            <w:tcW w:w="230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1 / 10 мин / 36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Theme="majorHAnsi" w:eastAsiaTheme="majorEastAsia" w:hAnsiTheme="majorHAnsi" w:cstheme="majorBidi"/>
                <w:b/>
                <w:bCs/>
                <w:color w:val="4F81BD" w:themeColor="accent1"/>
                <w:sz w:val="24"/>
                <w:szCs w:val="24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1/2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5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  <w:vMerge w:val="restart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6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0 мин./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72</w:t>
            </w:r>
          </w:p>
        </w:tc>
      </w:tr>
      <w:tr w:rsidR="00527A4C" w:rsidRPr="00527A4C" w:rsidTr="00C01325">
        <w:trPr>
          <w:trHeight w:val="631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>1/25 мин/ 36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="001972A2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в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809" w:type="dxa"/>
            <w:vMerge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</w:tr>
      <w:tr w:rsidR="00527A4C" w:rsidRPr="00527A4C" w:rsidTr="006279BF">
        <w:trPr>
          <w:trHeight w:val="678"/>
        </w:trPr>
        <w:tc>
          <w:tcPr>
            <w:tcW w:w="2303" w:type="dxa"/>
            <w:vMerge w:val="restart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Әвәләү / Лепка Апплика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ц</w:t>
            </w: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ия/ </w:t>
            </w:r>
          </w:p>
          <w:p w:rsidR="0067307D" w:rsidRDefault="0067307D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Конструирование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(чиратлап/по очереди) 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6279BF" w:rsidRPr="006279BF" w:rsidRDefault="006279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4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 / 10 мин / 36</w:t>
            </w:r>
          </w:p>
        </w:tc>
        <w:tc>
          <w:tcPr>
            <w:tcW w:w="1701" w:type="dxa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417" w:type="dxa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1/15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1/2</w:t>
            </w: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5</w:t>
            </w: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</w:tcPr>
          <w:p w:rsidR="00527A4C" w:rsidRPr="006279BF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"/>
                <w:szCs w:val="20"/>
                <w:lang w:val="tt-RU" w:eastAsia="ru-RU"/>
              </w:rPr>
            </w:pPr>
          </w:p>
          <w:p w:rsidR="00527A4C" w:rsidRPr="00EA1A01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A1A0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1/30 мин./36</w:t>
            </w:r>
          </w:p>
        </w:tc>
      </w:tr>
      <w:tr w:rsidR="00527A4C" w:rsidRPr="00527A4C" w:rsidTr="005C610D">
        <w:trPr>
          <w:trHeight w:val="792"/>
        </w:trPr>
        <w:tc>
          <w:tcPr>
            <w:tcW w:w="2303" w:type="dxa"/>
            <w:vMerge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7337BF" w:rsidRDefault="007337BF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  <w:tc>
          <w:tcPr>
            <w:tcW w:w="1809" w:type="dxa"/>
          </w:tcPr>
          <w:p w:rsidR="00527A4C" w:rsidRPr="00527A4C" w:rsidRDefault="007337BF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7337BF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В  режимный момент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D73A57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73A57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Направление «Физическое развитие»</w:t>
            </w:r>
          </w:p>
        </w:tc>
        <w:tc>
          <w:tcPr>
            <w:tcW w:w="1843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3 / 30 мин/ 108</w:t>
            </w:r>
          </w:p>
        </w:tc>
        <w:tc>
          <w:tcPr>
            <w:tcW w:w="1701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3/45 мин/108</w:t>
            </w:r>
          </w:p>
        </w:tc>
        <w:tc>
          <w:tcPr>
            <w:tcW w:w="1417" w:type="dxa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6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0 мин./108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val="tt-RU" w:eastAsia="ru-RU"/>
              </w:rPr>
              <w:t>75</w:t>
            </w: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 xml:space="preserve"> мин./108</w:t>
            </w:r>
          </w:p>
        </w:tc>
        <w:tc>
          <w:tcPr>
            <w:tcW w:w="1809" w:type="dxa"/>
          </w:tcPr>
          <w:p w:rsidR="00527A4C" w:rsidRPr="00F57872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57872">
              <w:rPr>
                <w:rFonts w:ascii="Times New Roman" w:eastAsiaTheme="majorEastAsia" w:hAnsi="Times New Roman" w:cs="Times New Roman"/>
                <w:b/>
                <w:sz w:val="20"/>
                <w:szCs w:val="20"/>
                <w:lang w:eastAsia="ru-RU"/>
              </w:rPr>
              <w:t>3/90 мин./108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Физическая культура в помещении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3 / 30 мин/ 108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2/30 мин./72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2/40 мин./72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мин./72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2/60 мин./72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Физическая культура на воздухе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1/15.мин./36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1/20 мин./36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1/2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  <w:r w:rsidRPr="00527A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мин./36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eastAsia="ru-RU"/>
              </w:rPr>
              <w:t>1/30 мин./36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891145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891145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843" w:type="dxa"/>
            <w:shd w:val="clear" w:color="auto" w:fill="auto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10 / 1 с. 10 мин/ 360</w:t>
            </w:r>
          </w:p>
        </w:tc>
        <w:tc>
          <w:tcPr>
            <w:tcW w:w="1701" w:type="dxa"/>
            <w:shd w:val="clear" w:color="auto" w:fill="auto"/>
          </w:tcPr>
          <w:p w:rsidR="00527A4C" w:rsidRPr="00914ACE" w:rsidRDefault="002D66B1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10</w:t>
            </w:r>
            <w:r w:rsidR="00527A4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/2ч.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30</w:t>
            </w:r>
            <w:r w:rsidR="00527A4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мин./ 3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1417" w:type="dxa"/>
            <w:shd w:val="clear" w:color="auto" w:fill="auto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="00792CAA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0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/3ч.</w:t>
            </w:r>
            <w:r w:rsidR="0056040C"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2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0мин/</w:t>
            </w:r>
            <w:r w:rsidR="00E95748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360</w:t>
            </w:r>
          </w:p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914ACE" w:rsidRDefault="00527A4C" w:rsidP="005C61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3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  <w:r w:rsidRPr="00914ACE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tt-RU" w:eastAsia="ru-RU"/>
              </w:rPr>
              <w:t>5ч 25 мин/468</w:t>
            </w:r>
          </w:p>
        </w:tc>
        <w:tc>
          <w:tcPr>
            <w:tcW w:w="1809" w:type="dxa"/>
          </w:tcPr>
          <w:p w:rsidR="00527A4C" w:rsidRPr="00914ACE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/>
                <w:bCs/>
                <w:i/>
                <w:sz w:val="20"/>
                <w:szCs w:val="20"/>
                <w:lang w:val="tt-RU" w:eastAsia="ru-RU"/>
              </w:rPr>
            </w:pP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1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4 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 xml:space="preserve"> 6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ч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30мин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eastAsia="ru-RU"/>
              </w:rPr>
              <w:t>./</w:t>
            </w:r>
            <w:r w:rsidRPr="00914ACE">
              <w:rPr>
                <w:rFonts w:ascii="Times New Roman" w:eastAsiaTheme="majorEastAsia" w:hAnsi="Times New Roman" w:cs="Times New Roman"/>
                <w:b/>
                <w:i/>
                <w:sz w:val="20"/>
                <w:szCs w:val="20"/>
                <w:lang w:val="tt-RU" w:eastAsia="ru-RU"/>
              </w:rPr>
              <w:t>504</w:t>
            </w:r>
          </w:p>
        </w:tc>
      </w:tr>
      <w:tr w:rsidR="00527A4C" w:rsidRPr="00527A4C" w:rsidTr="005C610D">
        <w:tc>
          <w:tcPr>
            <w:tcW w:w="10774" w:type="dxa"/>
            <w:gridSpan w:val="7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ru-RU"/>
              </w:rPr>
              <w:t>Ч</w:t>
            </w:r>
            <w:proofErr w:type="spellStart"/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асть</w:t>
            </w:r>
            <w:proofErr w:type="spellEnd"/>
            <w:r w:rsidRPr="0052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, формируемая участниками образовательных отношений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Рус теле /Русский язык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2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50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72</w:t>
            </w:r>
          </w:p>
        </w:tc>
        <w:tc>
          <w:tcPr>
            <w:tcW w:w="1809" w:type="dxa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1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30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мин./</w:t>
            </w:r>
            <w:r w:rsidRPr="00527A4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36</w:t>
            </w:r>
          </w:p>
        </w:tc>
      </w:tr>
      <w:tr w:rsidR="00527A4C" w:rsidRPr="00527A4C" w:rsidTr="005C610D">
        <w:tc>
          <w:tcPr>
            <w:tcW w:w="2303" w:type="dxa"/>
            <w:shd w:val="clear" w:color="auto" w:fill="auto"/>
          </w:tcPr>
          <w:p w:rsidR="00527A4C" w:rsidRPr="00527A4C" w:rsidRDefault="00527A4C" w:rsidP="005C610D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Theme="majorEastAsia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Theme="majorEastAsia" w:hAnsi="Times New Roman" w:cs="Times New Roman"/>
                <w:sz w:val="20"/>
                <w:szCs w:val="20"/>
                <w:lang w:val="tt-RU" w:eastAsia="ru-RU"/>
              </w:rPr>
              <w:t xml:space="preserve">Рус теле / Русский язык </w:t>
            </w:r>
          </w:p>
        </w:tc>
        <w:tc>
          <w:tcPr>
            <w:tcW w:w="1843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527A4C" w:rsidRPr="00527A4C" w:rsidRDefault="00527A4C" w:rsidP="005C610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2/40 мин./72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 xml:space="preserve">Режимный момент 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1/25 мин/ 36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  <w:tc>
          <w:tcPr>
            <w:tcW w:w="1809" w:type="dxa"/>
          </w:tcPr>
          <w:p w:rsidR="00527A4C" w:rsidRPr="00527A4C" w:rsidRDefault="00527A4C" w:rsidP="00D2518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</w:pPr>
            <w:r w:rsidRPr="00527A4C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2/60 мин./72</w:t>
            </w:r>
            <w:r w:rsidRPr="00527A4C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tt-RU" w:eastAsia="ru-RU"/>
              </w:rPr>
              <w:t xml:space="preserve"> </w:t>
            </w:r>
            <w:r w:rsidRPr="00527A4C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Режимный момент</w:t>
            </w:r>
          </w:p>
        </w:tc>
      </w:tr>
    </w:tbl>
    <w:p w:rsidR="00C44C68" w:rsidRPr="00E61ECF" w:rsidRDefault="00C44C68" w:rsidP="00E61E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tt-RU" w:eastAsia="ru-RU"/>
        </w:rPr>
      </w:pPr>
    </w:p>
    <w:p w:rsidR="00527A4C" w:rsidRPr="00527A4C" w:rsidRDefault="00527A4C" w:rsidP="00527A4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lang w:val="tt-RU" w:eastAsia="ru-RU"/>
        </w:rPr>
        <w:sectPr w:rsidR="00527A4C" w:rsidRPr="00527A4C" w:rsidSect="00724895">
          <w:footerReference w:type="default" r:id="rId8"/>
          <w:pgSz w:w="11906" w:h="16838"/>
          <w:pgMar w:top="426" w:right="566" w:bottom="1843" w:left="1134" w:header="708" w:footer="708" w:gutter="0"/>
          <w:cols w:space="708"/>
          <w:titlePg/>
          <w:docGrid w:linePitch="360"/>
        </w:sectPr>
      </w:pPr>
    </w:p>
    <w:p w:rsidR="00F22DD4" w:rsidRPr="00527A4C" w:rsidRDefault="00C65F16">
      <w:pPr>
        <w:rPr>
          <w:lang w:val="tt-RU"/>
        </w:rPr>
      </w:pPr>
    </w:p>
    <w:sectPr w:rsidR="00F22DD4" w:rsidRPr="00527A4C" w:rsidSect="00437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F16" w:rsidRDefault="00C65F16">
      <w:pPr>
        <w:spacing w:after="0" w:line="240" w:lineRule="auto"/>
      </w:pPr>
      <w:r>
        <w:separator/>
      </w:r>
    </w:p>
  </w:endnote>
  <w:endnote w:type="continuationSeparator" w:id="0">
    <w:p w:rsidR="00C65F16" w:rsidRDefault="00C65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42430876"/>
      <w:docPartObj>
        <w:docPartGallery w:val="Page Numbers (Bottom of Page)"/>
        <w:docPartUnique/>
      </w:docPartObj>
    </w:sdtPr>
    <w:sdtContent>
      <w:p w:rsidR="00AA5FDA" w:rsidRDefault="00D754BA">
        <w:pPr>
          <w:pStyle w:val="a3"/>
          <w:jc w:val="right"/>
        </w:pPr>
        <w:r>
          <w:fldChar w:fldCharType="begin"/>
        </w:r>
        <w:r w:rsidR="00527A4C">
          <w:instrText>PAGE   \* MERGEFORMAT</w:instrText>
        </w:r>
        <w:r>
          <w:fldChar w:fldCharType="separate"/>
        </w:r>
        <w:r w:rsidR="00724895">
          <w:rPr>
            <w:noProof/>
          </w:rPr>
          <w:t>2</w:t>
        </w:r>
        <w:r>
          <w:fldChar w:fldCharType="end"/>
        </w:r>
      </w:p>
    </w:sdtContent>
  </w:sdt>
  <w:p w:rsidR="00AA5FDA" w:rsidRDefault="00C65F1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F16" w:rsidRDefault="00C65F16">
      <w:pPr>
        <w:spacing w:after="0" w:line="240" w:lineRule="auto"/>
      </w:pPr>
      <w:r>
        <w:separator/>
      </w:r>
    </w:p>
  </w:footnote>
  <w:footnote w:type="continuationSeparator" w:id="0">
    <w:p w:rsidR="00C65F16" w:rsidRDefault="00C65F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02AC7"/>
    <w:multiLevelType w:val="hybridMultilevel"/>
    <w:tmpl w:val="ECE22F82"/>
    <w:lvl w:ilvl="0" w:tplc="EFA4E73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630E4"/>
    <w:multiLevelType w:val="hybridMultilevel"/>
    <w:tmpl w:val="A2460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515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3">
    <w:nsid w:val="56EE4231"/>
    <w:multiLevelType w:val="hybridMultilevel"/>
    <w:tmpl w:val="C10442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0C90"/>
    <w:rsid w:val="0004434E"/>
    <w:rsid w:val="00170C90"/>
    <w:rsid w:val="001810A9"/>
    <w:rsid w:val="00197053"/>
    <w:rsid w:val="001972A2"/>
    <w:rsid w:val="001D6BA5"/>
    <w:rsid w:val="001F1824"/>
    <w:rsid w:val="0022457C"/>
    <w:rsid w:val="002A6974"/>
    <w:rsid w:val="002B1D6C"/>
    <w:rsid w:val="002C0ADA"/>
    <w:rsid w:val="002D66B1"/>
    <w:rsid w:val="00323456"/>
    <w:rsid w:val="003731BB"/>
    <w:rsid w:val="003A709E"/>
    <w:rsid w:val="003D3901"/>
    <w:rsid w:val="003E1AE5"/>
    <w:rsid w:val="004267A6"/>
    <w:rsid w:val="00437FB7"/>
    <w:rsid w:val="00462C5F"/>
    <w:rsid w:val="00475561"/>
    <w:rsid w:val="004861A9"/>
    <w:rsid w:val="004A2EDF"/>
    <w:rsid w:val="00507E42"/>
    <w:rsid w:val="00527A4C"/>
    <w:rsid w:val="00557397"/>
    <w:rsid w:val="0056040C"/>
    <w:rsid w:val="005943F8"/>
    <w:rsid w:val="005A77D9"/>
    <w:rsid w:val="005C610D"/>
    <w:rsid w:val="005F401D"/>
    <w:rsid w:val="00615242"/>
    <w:rsid w:val="00617368"/>
    <w:rsid w:val="006279BF"/>
    <w:rsid w:val="0064418C"/>
    <w:rsid w:val="006527CC"/>
    <w:rsid w:val="0067307D"/>
    <w:rsid w:val="00691B30"/>
    <w:rsid w:val="006C2976"/>
    <w:rsid w:val="006E7D49"/>
    <w:rsid w:val="00724895"/>
    <w:rsid w:val="007337BF"/>
    <w:rsid w:val="0073393D"/>
    <w:rsid w:val="007351E1"/>
    <w:rsid w:val="00737DFA"/>
    <w:rsid w:val="00740337"/>
    <w:rsid w:val="007867A5"/>
    <w:rsid w:val="00792CAA"/>
    <w:rsid w:val="007B26EB"/>
    <w:rsid w:val="007B4470"/>
    <w:rsid w:val="007D4C3A"/>
    <w:rsid w:val="00891145"/>
    <w:rsid w:val="00894B32"/>
    <w:rsid w:val="008B287E"/>
    <w:rsid w:val="008D2582"/>
    <w:rsid w:val="008D7EF3"/>
    <w:rsid w:val="008F2059"/>
    <w:rsid w:val="00912705"/>
    <w:rsid w:val="00914ACE"/>
    <w:rsid w:val="00961AA0"/>
    <w:rsid w:val="0099347A"/>
    <w:rsid w:val="009C1BA4"/>
    <w:rsid w:val="009D18DB"/>
    <w:rsid w:val="009E1A83"/>
    <w:rsid w:val="009E465B"/>
    <w:rsid w:val="00A553D9"/>
    <w:rsid w:val="00A66B29"/>
    <w:rsid w:val="00A72FA9"/>
    <w:rsid w:val="00A850C4"/>
    <w:rsid w:val="00A95089"/>
    <w:rsid w:val="00B125EB"/>
    <w:rsid w:val="00B16B67"/>
    <w:rsid w:val="00B55518"/>
    <w:rsid w:val="00B56670"/>
    <w:rsid w:val="00B7266D"/>
    <w:rsid w:val="00B97B28"/>
    <w:rsid w:val="00BF0C94"/>
    <w:rsid w:val="00C010F1"/>
    <w:rsid w:val="00C01325"/>
    <w:rsid w:val="00C02123"/>
    <w:rsid w:val="00C27D1D"/>
    <w:rsid w:val="00C30814"/>
    <w:rsid w:val="00C447FE"/>
    <w:rsid w:val="00C44C68"/>
    <w:rsid w:val="00C65F16"/>
    <w:rsid w:val="00CE0630"/>
    <w:rsid w:val="00CE0B75"/>
    <w:rsid w:val="00D25188"/>
    <w:rsid w:val="00D52A02"/>
    <w:rsid w:val="00D73A57"/>
    <w:rsid w:val="00D754BA"/>
    <w:rsid w:val="00D855D7"/>
    <w:rsid w:val="00DA29B3"/>
    <w:rsid w:val="00DE148B"/>
    <w:rsid w:val="00E5519C"/>
    <w:rsid w:val="00E61ECF"/>
    <w:rsid w:val="00E67E7E"/>
    <w:rsid w:val="00E869DC"/>
    <w:rsid w:val="00E95748"/>
    <w:rsid w:val="00EA1A01"/>
    <w:rsid w:val="00EE71EA"/>
    <w:rsid w:val="00F4537D"/>
    <w:rsid w:val="00F5354B"/>
    <w:rsid w:val="00F57872"/>
    <w:rsid w:val="00F67EF0"/>
    <w:rsid w:val="00FA5CC3"/>
    <w:rsid w:val="00FC1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7A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527A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44C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12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270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1F1824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1F182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7A4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527A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44C6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12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270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1F1824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styleId="a8">
    <w:name w:val="No Spacing"/>
    <w:uiPriority w:val="1"/>
    <w:qFormat/>
    <w:rsid w:val="001F182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2341</Words>
  <Characters>13347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Владелец</cp:lastModifiedBy>
  <cp:revision>2</cp:revision>
  <cp:lastPrinted>2023-09-18T11:15:00Z</cp:lastPrinted>
  <dcterms:created xsi:type="dcterms:W3CDTF">2023-09-18T11:29:00Z</dcterms:created>
  <dcterms:modified xsi:type="dcterms:W3CDTF">2023-09-18T11:29:00Z</dcterms:modified>
</cp:coreProperties>
</file>